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89D706" w14:textId="77777777" w:rsidR="00050C84" w:rsidRPr="00050C84" w:rsidRDefault="00050C84" w:rsidP="00050C84">
      <w:pPr>
        <w:rPr>
          <w:b/>
          <w:bCs/>
        </w:rPr>
      </w:pPr>
      <w:r w:rsidRPr="00050C84">
        <w:rPr>
          <w:b/>
          <w:bCs/>
        </w:rPr>
        <w:t>Paristojen asennus</w:t>
      </w:r>
    </w:p>
    <w:p w14:paraId="290AB961" w14:textId="77777777" w:rsidR="00050C84" w:rsidRPr="00050C84" w:rsidRDefault="00050C84" w:rsidP="00050C84">
      <w:r w:rsidRPr="00050C84">
        <w:t xml:space="preserve">TR D02B toimii </w:t>
      </w:r>
      <w:r w:rsidRPr="00050C84">
        <w:rPr>
          <w:b/>
          <w:bCs/>
        </w:rPr>
        <w:t>kahdella 1,5 V AA-alkaliparistolla</w:t>
      </w:r>
      <w:r w:rsidRPr="00050C84">
        <w:t>.</w:t>
      </w:r>
    </w:p>
    <w:p w14:paraId="1B767A8F" w14:textId="77777777" w:rsidR="00050C84" w:rsidRPr="00050C84" w:rsidRDefault="00050C84" w:rsidP="00050C84">
      <w:r w:rsidRPr="00050C84">
        <w:t>Avaa termostaatti ja asenna paristot termostaatin sisällä olevien napaisuusmerkintöjen (+ / −) mukaisesti.</w:t>
      </w:r>
    </w:p>
    <w:p w14:paraId="2B487BE5" w14:textId="77777777" w:rsidR="00050C84" w:rsidRPr="00050C84" w:rsidRDefault="00050C84" w:rsidP="00050C84">
      <w:r w:rsidRPr="00050C84">
        <w:t>Kun paristot on asennettu, termostaatti käynnistyy ja näyttää mitatun huonelämpötilan.</w:t>
      </w:r>
    </w:p>
    <w:p w14:paraId="16C5BFA9" w14:textId="77777777" w:rsidR="00050C84" w:rsidRPr="00050C84" w:rsidRDefault="00050C84" w:rsidP="00050C84">
      <w:pPr>
        <w:rPr>
          <w:b/>
          <w:bCs/>
        </w:rPr>
      </w:pPr>
      <w:r w:rsidRPr="00050C84">
        <w:rPr>
          <w:b/>
          <w:bCs/>
        </w:rPr>
        <w:t>Lämpötilan säätäminen</w:t>
      </w:r>
    </w:p>
    <w:p w14:paraId="3B56641A" w14:textId="77777777" w:rsidR="00050C84" w:rsidRPr="00050C84" w:rsidRDefault="00050C84" w:rsidP="00050C84">
      <w:r w:rsidRPr="00050C84">
        <w:t>Normaalitilassa näytöllä näkyy mitattu huonelämpötila.</w:t>
      </w:r>
    </w:p>
    <w:p w14:paraId="7C4B0BA3" w14:textId="77777777" w:rsidR="00050C84" w:rsidRPr="00050C84" w:rsidRDefault="00050C84" w:rsidP="00050C84">
      <w:r w:rsidRPr="00050C84">
        <w:t xml:space="preserve">Paina </w:t>
      </w:r>
      <w:r w:rsidRPr="00050C84">
        <w:rPr>
          <w:rFonts w:ascii="Arial" w:hAnsi="Arial" w:cs="Arial"/>
          <w:b/>
          <w:bCs/>
        </w:rPr>
        <w:t>▲</w:t>
      </w:r>
      <w:r w:rsidRPr="00050C84">
        <w:rPr>
          <w:b/>
          <w:bCs/>
        </w:rPr>
        <w:t xml:space="preserve"> tai </w:t>
      </w:r>
      <w:r w:rsidRPr="00050C84">
        <w:rPr>
          <w:rFonts w:ascii="Arial" w:hAnsi="Arial" w:cs="Arial"/>
          <w:b/>
          <w:bCs/>
        </w:rPr>
        <w:t>▼</w:t>
      </w:r>
      <w:r w:rsidRPr="00050C84">
        <w:t xml:space="preserve"> kerran, jolloin näytölle tulee asetettu tavoitelämpötila eli </w:t>
      </w:r>
      <w:proofErr w:type="spellStart"/>
      <w:r w:rsidRPr="00050C84">
        <w:t>setpoint</w:t>
      </w:r>
      <w:proofErr w:type="spellEnd"/>
      <w:r w:rsidRPr="00050C84">
        <w:t>.</w:t>
      </w:r>
    </w:p>
    <w:p w14:paraId="660A7661" w14:textId="77777777" w:rsidR="00050C84" w:rsidRPr="00050C84" w:rsidRDefault="00050C84" w:rsidP="00050C84">
      <w:r w:rsidRPr="00050C84">
        <w:t>Muuta tämän jälkeen haluttua lämpötilaa:</w:t>
      </w:r>
    </w:p>
    <w:p w14:paraId="3A6C6558" w14:textId="77777777" w:rsidR="00050C84" w:rsidRPr="00050C84" w:rsidRDefault="00050C84" w:rsidP="00050C84">
      <w:r w:rsidRPr="00050C84">
        <w:rPr>
          <w:rFonts w:ascii="Arial" w:hAnsi="Arial" w:cs="Arial"/>
          <w:b/>
          <w:bCs/>
        </w:rPr>
        <w:t>▲</w:t>
      </w:r>
      <w:r w:rsidRPr="00050C84">
        <w:rPr>
          <w:b/>
          <w:bCs/>
        </w:rPr>
        <w:t xml:space="preserve"> = l</w:t>
      </w:r>
      <w:r w:rsidRPr="00050C84">
        <w:rPr>
          <w:rFonts w:ascii="Aptos" w:hAnsi="Aptos" w:cs="Aptos"/>
          <w:b/>
          <w:bCs/>
        </w:rPr>
        <w:t>ä</w:t>
      </w:r>
      <w:r w:rsidRPr="00050C84">
        <w:rPr>
          <w:b/>
          <w:bCs/>
        </w:rPr>
        <w:t>mp</w:t>
      </w:r>
      <w:r w:rsidRPr="00050C84">
        <w:rPr>
          <w:rFonts w:ascii="Aptos" w:hAnsi="Aptos" w:cs="Aptos"/>
          <w:b/>
          <w:bCs/>
        </w:rPr>
        <w:t>ö</w:t>
      </w:r>
      <w:r w:rsidRPr="00050C84">
        <w:rPr>
          <w:b/>
          <w:bCs/>
        </w:rPr>
        <w:t>tilan nosto</w:t>
      </w:r>
    </w:p>
    <w:p w14:paraId="6B78AF57" w14:textId="77777777" w:rsidR="00050C84" w:rsidRPr="00050C84" w:rsidRDefault="00050C84" w:rsidP="00050C84">
      <w:r w:rsidRPr="00050C84">
        <w:rPr>
          <w:rFonts w:ascii="Arial" w:hAnsi="Arial" w:cs="Arial"/>
          <w:b/>
          <w:bCs/>
        </w:rPr>
        <w:t>▼</w:t>
      </w:r>
      <w:r w:rsidRPr="00050C84">
        <w:rPr>
          <w:b/>
          <w:bCs/>
        </w:rPr>
        <w:t xml:space="preserve"> = l</w:t>
      </w:r>
      <w:r w:rsidRPr="00050C84">
        <w:rPr>
          <w:rFonts w:ascii="Aptos" w:hAnsi="Aptos" w:cs="Aptos"/>
          <w:b/>
          <w:bCs/>
        </w:rPr>
        <w:t>ä</w:t>
      </w:r>
      <w:r w:rsidRPr="00050C84">
        <w:rPr>
          <w:b/>
          <w:bCs/>
        </w:rPr>
        <w:t>mp</w:t>
      </w:r>
      <w:r w:rsidRPr="00050C84">
        <w:rPr>
          <w:rFonts w:ascii="Aptos" w:hAnsi="Aptos" w:cs="Aptos"/>
          <w:b/>
          <w:bCs/>
        </w:rPr>
        <w:t>ö</w:t>
      </w:r>
      <w:r w:rsidRPr="00050C84">
        <w:rPr>
          <w:b/>
          <w:bCs/>
        </w:rPr>
        <w:t>tilan lasku</w:t>
      </w:r>
    </w:p>
    <w:p w14:paraId="0FEB9CA9" w14:textId="77777777" w:rsidR="00050C84" w:rsidRPr="00050C84" w:rsidRDefault="00050C84" w:rsidP="00050C84">
      <w:r w:rsidRPr="00050C84">
        <w:t>Muutaman sekunnin kuluttua termostaatti palaa automaattisesti näyttämään mitattua huonelämpötilaa.</w:t>
      </w:r>
    </w:p>
    <w:p w14:paraId="5CE5C334" w14:textId="77777777" w:rsidR="00050C84" w:rsidRPr="00050C84" w:rsidRDefault="00050C84" w:rsidP="00050C84">
      <w:pPr>
        <w:rPr>
          <w:b/>
          <w:bCs/>
        </w:rPr>
      </w:pPr>
      <w:r w:rsidRPr="00050C84">
        <w:rPr>
          <w:b/>
          <w:bCs/>
        </w:rPr>
        <w:t>Toimintatilan valinta</w:t>
      </w:r>
    </w:p>
    <w:p w14:paraId="757E8A7D" w14:textId="77777777" w:rsidR="00050C84" w:rsidRPr="00050C84" w:rsidRDefault="00050C84" w:rsidP="00050C84">
      <w:r w:rsidRPr="00050C84">
        <w:t>Keskimmäisellä toimintopainikkeella voidaan vaihtaa käytössä olevien toimintatilojen välillä.</w:t>
      </w:r>
    </w:p>
    <w:p w14:paraId="1293CD22" w14:textId="77777777" w:rsidR="00050C84" w:rsidRPr="00050C84" w:rsidRDefault="00050C84" w:rsidP="00050C84">
      <w:r w:rsidRPr="00050C84">
        <w:t xml:space="preserve">Termostaatti voidaan asentajan </w:t>
      </w:r>
      <w:proofErr w:type="gramStart"/>
      <w:r w:rsidRPr="00050C84">
        <w:t>asetuksista riippuen</w:t>
      </w:r>
      <w:proofErr w:type="gramEnd"/>
      <w:r w:rsidRPr="00050C84">
        <w:t xml:space="preserve"> asettaa esimerkiksi seuraaviin tiloihin:</w:t>
      </w:r>
    </w:p>
    <w:p w14:paraId="4B313E3C" w14:textId="77777777" w:rsidR="00050C84" w:rsidRPr="00050C84" w:rsidRDefault="00050C84" w:rsidP="00050C84">
      <w:proofErr w:type="spellStart"/>
      <w:r w:rsidRPr="00050C84">
        <w:rPr>
          <w:b/>
          <w:bCs/>
        </w:rPr>
        <w:t>Comfort</w:t>
      </w:r>
      <w:proofErr w:type="spellEnd"/>
      <w:r w:rsidRPr="00050C84">
        <w:t xml:space="preserve"> – normaali huonelämpötila.</w:t>
      </w:r>
    </w:p>
    <w:p w14:paraId="3B2D5612" w14:textId="77777777" w:rsidR="00050C84" w:rsidRPr="00050C84" w:rsidRDefault="00050C84" w:rsidP="00050C84">
      <w:proofErr w:type="spellStart"/>
      <w:r w:rsidRPr="00050C84">
        <w:rPr>
          <w:b/>
          <w:bCs/>
        </w:rPr>
        <w:t>Economy</w:t>
      </w:r>
      <w:proofErr w:type="spellEnd"/>
      <w:r w:rsidRPr="00050C84">
        <w:t xml:space="preserve"> – alennettu lämpötila.</w:t>
      </w:r>
    </w:p>
    <w:p w14:paraId="554BB4F3" w14:textId="77777777" w:rsidR="00050C84" w:rsidRPr="00050C84" w:rsidRDefault="00050C84" w:rsidP="00050C84">
      <w:r w:rsidRPr="00050C84">
        <w:rPr>
          <w:b/>
          <w:bCs/>
        </w:rPr>
        <w:t>OFF / jäätymissuoja</w:t>
      </w:r>
      <w:r w:rsidRPr="00050C84">
        <w:t xml:space="preserve"> – normaali lämmitys pois päältä, mutta jäätymissuoja voidaan pitää käytössä.</w:t>
      </w:r>
    </w:p>
    <w:p w14:paraId="5469A1E5" w14:textId="77777777" w:rsidR="00050C84" w:rsidRPr="00050C84" w:rsidRDefault="00050C84" w:rsidP="00050C84">
      <w:r w:rsidRPr="00050C84">
        <w:pict w14:anchorId="0D929E2D">
          <v:rect id="_x0000_i1037" style="width:0;height:1.5pt" o:hralign="center" o:hrstd="t" o:hr="t" fillcolor="#a0a0a0" stroked="f"/>
        </w:pict>
      </w:r>
    </w:p>
    <w:p w14:paraId="7374C34D" w14:textId="77777777" w:rsidR="00050C84" w:rsidRPr="00050C84" w:rsidRDefault="00050C84" w:rsidP="00050C84">
      <w:pPr>
        <w:rPr>
          <w:b/>
          <w:bCs/>
        </w:rPr>
      </w:pPr>
      <w:r w:rsidRPr="00050C84">
        <w:rPr>
          <w:b/>
          <w:bCs/>
        </w:rPr>
        <w:t xml:space="preserve">TR D02B paritus </w:t>
      </w:r>
      <w:proofErr w:type="spellStart"/>
      <w:r w:rsidRPr="00050C84">
        <w:rPr>
          <w:b/>
          <w:bCs/>
        </w:rPr>
        <w:t>Seitron</w:t>
      </w:r>
      <w:proofErr w:type="spellEnd"/>
      <w:r w:rsidRPr="00050C84">
        <w:rPr>
          <w:b/>
          <w:bCs/>
        </w:rPr>
        <w:t xml:space="preserve"> DLP841M -keskusyksikköön</w:t>
      </w:r>
    </w:p>
    <w:p w14:paraId="61755D80" w14:textId="77777777" w:rsidR="00050C84" w:rsidRPr="00050C84" w:rsidRDefault="00050C84" w:rsidP="00050C84">
      <w:r w:rsidRPr="00050C84">
        <w:t>Ennen termostaatin lopullista kiinnittämistä seinälle on suositeltavaa suorittaa paritus ja radioyhteyden testaus.</w:t>
      </w:r>
    </w:p>
    <w:p w14:paraId="6E90F381" w14:textId="77777777" w:rsidR="00050C84" w:rsidRPr="00050C84" w:rsidRDefault="00050C84" w:rsidP="00050C84">
      <w:pPr>
        <w:rPr>
          <w:b/>
          <w:bCs/>
        </w:rPr>
      </w:pPr>
      <w:r w:rsidRPr="00050C84">
        <w:rPr>
          <w:b/>
          <w:bCs/>
        </w:rPr>
        <w:t>1. Käynnistä termostaatin TEST-tila</w:t>
      </w:r>
    </w:p>
    <w:p w14:paraId="49DA8D4E" w14:textId="77777777" w:rsidR="00050C84" w:rsidRPr="00050C84" w:rsidRDefault="00050C84" w:rsidP="00050C84">
      <w:r w:rsidRPr="00050C84">
        <w:t xml:space="preserve">Paina termostaatin </w:t>
      </w:r>
      <w:r w:rsidRPr="00050C84">
        <w:rPr>
          <w:rFonts w:ascii="Arial" w:hAnsi="Arial" w:cs="Arial"/>
          <w:b/>
          <w:bCs/>
        </w:rPr>
        <w:t>▲</w:t>
      </w:r>
      <w:r w:rsidRPr="00050C84">
        <w:rPr>
          <w:b/>
          <w:bCs/>
        </w:rPr>
        <w:t xml:space="preserve"> ja </w:t>
      </w:r>
      <w:r w:rsidRPr="00050C84">
        <w:rPr>
          <w:rFonts w:ascii="Arial" w:hAnsi="Arial" w:cs="Arial"/>
          <w:b/>
          <w:bCs/>
        </w:rPr>
        <w:t>▼</w:t>
      </w:r>
      <w:r w:rsidRPr="00050C84">
        <w:rPr>
          <w:b/>
          <w:bCs/>
        </w:rPr>
        <w:t xml:space="preserve"> -painikkeita samanaikaisesti</w:t>
      </w:r>
      <w:r w:rsidRPr="00050C84">
        <w:t>.</w:t>
      </w:r>
    </w:p>
    <w:p w14:paraId="606BC379" w14:textId="77777777" w:rsidR="00050C84" w:rsidRPr="00050C84" w:rsidRDefault="00050C84" w:rsidP="00050C84">
      <w:r w:rsidRPr="00050C84">
        <w:t xml:space="preserve">Näyttöön tulee </w:t>
      </w:r>
      <w:r w:rsidRPr="00050C84">
        <w:rPr>
          <w:b/>
          <w:bCs/>
        </w:rPr>
        <w:t>TEST</w:t>
      </w:r>
      <w:r w:rsidRPr="00050C84">
        <w:t>.</w:t>
      </w:r>
    </w:p>
    <w:p w14:paraId="2136E681" w14:textId="77777777" w:rsidR="00050C84" w:rsidRPr="00050C84" w:rsidRDefault="00050C84" w:rsidP="00050C84">
      <w:r w:rsidRPr="00050C84">
        <w:t xml:space="preserve">Termostaatti alkaa lähettää vastaanottimelle vuorotellen ON- ja OFF-komentoja noin </w:t>
      </w:r>
      <w:r w:rsidRPr="00050C84">
        <w:rPr>
          <w:b/>
          <w:bCs/>
        </w:rPr>
        <w:t>2 sekunnin välein</w:t>
      </w:r>
      <w:r w:rsidRPr="00050C84">
        <w:t>.</w:t>
      </w:r>
    </w:p>
    <w:p w14:paraId="5235ABC5" w14:textId="77777777" w:rsidR="00050C84" w:rsidRPr="00050C84" w:rsidRDefault="00050C84" w:rsidP="00050C84">
      <w:r w:rsidRPr="00050C84">
        <w:t>Näytön radiosymboli syttyy aina, kun termostaatti lähettää radiosignaalin.</w:t>
      </w:r>
    </w:p>
    <w:p w14:paraId="700B744A" w14:textId="77777777" w:rsidR="00050C84" w:rsidRPr="00050C84" w:rsidRDefault="00050C84" w:rsidP="00050C84">
      <w:pPr>
        <w:rPr>
          <w:b/>
          <w:bCs/>
        </w:rPr>
      </w:pPr>
      <w:r w:rsidRPr="00050C84">
        <w:rPr>
          <w:b/>
          <w:bCs/>
        </w:rPr>
        <w:lastRenderedPageBreak/>
        <w:t>2. Valitse DLP841M kanava</w:t>
      </w:r>
    </w:p>
    <w:p w14:paraId="02791EEB" w14:textId="77777777" w:rsidR="00050C84" w:rsidRPr="00050C84" w:rsidRDefault="00050C84" w:rsidP="00050C84">
      <w:r w:rsidRPr="00050C84">
        <w:t>Valitse keskusyksiköstä se kanava, jota termostaatin halutaan ohjaavan.</w:t>
      </w:r>
    </w:p>
    <w:p w14:paraId="7BA3BD5D" w14:textId="77777777" w:rsidR="00050C84" w:rsidRPr="00050C84" w:rsidRDefault="00050C84" w:rsidP="00050C84">
      <w:r w:rsidRPr="00050C84">
        <w:t>Esimerkiksi ensimmäisen huoneen termostaatti voidaan yhdistää:</w:t>
      </w:r>
    </w:p>
    <w:p w14:paraId="53A48821" w14:textId="77777777" w:rsidR="00050C84" w:rsidRPr="00050C84" w:rsidRDefault="00050C84" w:rsidP="00050C84">
      <w:r w:rsidRPr="00050C84">
        <w:rPr>
          <w:b/>
          <w:bCs/>
        </w:rPr>
        <w:t>CH1 → TR D02B</w:t>
      </w:r>
    </w:p>
    <w:p w14:paraId="6A0747C2" w14:textId="77777777" w:rsidR="00050C84" w:rsidRPr="00050C84" w:rsidRDefault="00050C84" w:rsidP="00050C84">
      <w:r w:rsidRPr="00050C84">
        <w:t xml:space="preserve">Paina DLP841M kyseisen kanavan painiketta noin </w:t>
      </w:r>
      <w:r w:rsidRPr="00050C84">
        <w:rPr>
          <w:b/>
          <w:bCs/>
        </w:rPr>
        <w:t>1 sekunnin ajan</w:t>
      </w:r>
      <w:r w:rsidRPr="00050C84">
        <w:t>, kun TR D02B on TEST-tilassa.</w:t>
      </w:r>
    </w:p>
    <w:p w14:paraId="3458BB4A" w14:textId="77777777" w:rsidR="00050C84" w:rsidRPr="00050C84" w:rsidRDefault="00050C84" w:rsidP="00050C84">
      <w:r w:rsidRPr="00050C84">
        <w:t>Keskusyksikkö vastaanottaa termostaatin radiosignaalin ja tallentaa termostaatin osoitteen kyseiselle kanavalle.</w:t>
      </w:r>
    </w:p>
    <w:p w14:paraId="4B15C93E" w14:textId="77777777" w:rsidR="00050C84" w:rsidRPr="00050C84" w:rsidRDefault="00050C84" w:rsidP="00050C84">
      <w:pPr>
        <w:rPr>
          <w:b/>
          <w:bCs/>
        </w:rPr>
      </w:pPr>
      <w:r w:rsidRPr="00050C84">
        <w:rPr>
          <w:b/>
          <w:bCs/>
        </w:rPr>
        <w:t>3. Tarkista yhteys</w:t>
      </w:r>
    </w:p>
    <w:p w14:paraId="1DD634AE" w14:textId="77777777" w:rsidR="00050C84" w:rsidRPr="00050C84" w:rsidRDefault="00050C84" w:rsidP="00050C84">
      <w:r w:rsidRPr="00050C84">
        <w:t>Kun paritus on onnistunut, DLP841M kyseisen kanavan merkkivalon ja releen pitäisi seurata termostaatin TEST-tilan lähettämiä ON/OFF-komentoja.</w:t>
      </w:r>
    </w:p>
    <w:p w14:paraId="3DAFB2EE" w14:textId="77777777" w:rsidR="00050C84" w:rsidRPr="00050C84" w:rsidRDefault="00050C84" w:rsidP="00050C84">
      <w:r w:rsidRPr="00050C84">
        <w:t>TEST-tilassa kanavan pitäisi siis vaihtaa tilaansa noin kahden sekunnin välein.</w:t>
      </w:r>
    </w:p>
    <w:p w14:paraId="18702563" w14:textId="77777777" w:rsidR="00050C84" w:rsidRPr="00050C84" w:rsidRDefault="00050C84" w:rsidP="00050C84">
      <w:r w:rsidRPr="00050C84">
        <w:t>Tällä voidaan samalla varmistaa, että termostaatin ja keskusyksikön välinen radiosignaali toimii termostaatin suunnitellussa asennuspaikassa.</w:t>
      </w:r>
    </w:p>
    <w:p w14:paraId="21570109" w14:textId="77777777" w:rsidR="00050C84" w:rsidRPr="00050C84" w:rsidRDefault="00050C84" w:rsidP="00050C84">
      <w:pPr>
        <w:rPr>
          <w:b/>
          <w:bCs/>
        </w:rPr>
      </w:pPr>
      <w:r w:rsidRPr="00050C84">
        <w:rPr>
          <w:b/>
          <w:bCs/>
        </w:rPr>
        <w:t>4. Poistu TEST-tilasta</w:t>
      </w:r>
    </w:p>
    <w:p w14:paraId="21CF8758" w14:textId="77777777" w:rsidR="00050C84" w:rsidRPr="00050C84" w:rsidRDefault="00050C84" w:rsidP="00050C84">
      <w:r w:rsidRPr="00050C84">
        <w:t xml:space="preserve">Poistu TEST-tilasta painamalla termostaatin </w:t>
      </w:r>
      <w:r w:rsidRPr="00050C84">
        <w:rPr>
          <w:b/>
          <w:bCs/>
        </w:rPr>
        <w:t>keskimmäistä toimintopainiketta</w:t>
      </w:r>
      <w:r w:rsidRPr="00050C84">
        <w:t>.</w:t>
      </w:r>
    </w:p>
    <w:p w14:paraId="318802FA" w14:textId="77777777" w:rsidR="00050C84" w:rsidRPr="00050C84" w:rsidRDefault="00050C84" w:rsidP="00050C84">
      <w:r w:rsidRPr="00050C84">
        <w:t xml:space="preserve">TEST-tila päättyy myös automaattisesti noin </w:t>
      </w:r>
      <w:r w:rsidRPr="00050C84">
        <w:rPr>
          <w:b/>
          <w:bCs/>
        </w:rPr>
        <w:t>17 minuutin kuluttua</w:t>
      </w:r>
      <w:r w:rsidRPr="00050C84">
        <w:t>.</w:t>
      </w:r>
    </w:p>
    <w:p w14:paraId="49E6F9A6" w14:textId="77777777" w:rsidR="00050C84" w:rsidRPr="00050C84" w:rsidRDefault="00050C84" w:rsidP="00050C84">
      <w:pPr>
        <w:rPr>
          <w:b/>
          <w:bCs/>
        </w:rPr>
      </w:pPr>
      <w:r w:rsidRPr="00050C84">
        <w:rPr>
          <w:b/>
          <w:bCs/>
        </w:rPr>
        <w:t>5. Testaa lämmityspyyntö</w:t>
      </w:r>
    </w:p>
    <w:p w14:paraId="3D04446D" w14:textId="77777777" w:rsidR="00050C84" w:rsidRPr="00050C84" w:rsidRDefault="00050C84" w:rsidP="00050C84">
      <w:r w:rsidRPr="00050C84">
        <w:t>Aseta termostaatti lämmitystilaan.</w:t>
      </w:r>
    </w:p>
    <w:p w14:paraId="67C1CB62" w14:textId="77777777" w:rsidR="00050C84" w:rsidRPr="00050C84" w:rsidRDefault="00050C84" w:rsidP="00050C84">
      <w:r w:rsidRPr="00050C84">
        <w:t>Nosta tavoitelämpötila selvästi huonelämpötilaa korkeammaksi, esimerkiksi:</w:t>
      </w:r>
    </w:p>
    <w:p w14:paraId="10A45AE0" w14:textId="77777777" w:rsidR="00050C84" w:rsidRPr="00050C84" w:rsidRDefault="00050C84" w:rsidP="00050C84">
      <w:r w:rsidRPr="00050C84">
        <w:t xml:space="preserve">Huonelämpötila </w:t>
      </w:r>
      <w:r w:rsidRPr="00050C84">
        <w:rPr>
          <w:b/>
          <w:bCs/>
        </w:rPr>
        <w:t>21 °C → asetus 25–30 °C</w:t>
      </w:r>
      <w:r w:rsidRPr="00050C84">
        <w:t>.</w:t>
      </w:r>
    </w:p>
    <w:p w14:paraId="0C3F08E9" w14:textId="77777777" w:rsidR="00050C84" w:rsidRPr="00050C84" w:rsidRDefault="00050C84" w:rsidP="00050C84">
      <w:r w:rsidRPr="00050C84">
        <w:t>Tarkista, että DLP841M oikea kanava aktivoituu ja kyseiseen kanavaan liitetty lattialämmityksen toimilaite alkaa avautua.</w:t>
      </w:r>
    </w:p>
    <w:p w14:paraId="69459BB3" w14:textId="77777777" w:rsidR="00050C84" w:rsidRPr="00050C84" w:rsidRDefault="00050C84" w:rsidP="00050C84">
      <w:r w:rsidRPr="00050C84">
        <w:t>Laske tämän jälkeen tavoitelämpötila huonelämpötilan alapuolelle ja varmista, että lämmityspyyntö poistuu.</w:t>
      </w:r>
    </w:p>
    <w:p w14:paraId="2E72FFB0" w14:textId="77777777" w:rsidR="00050C84" w:rsidRPr="00050C84" w:rsidRDefault="00050C84" w:rsidP="00050C84">
      <w:r w:rsidRPr="00050C84">
        <w:pict w14:anchorId="4CCAE396">
          <v:rect id="_x0000_i1038" style="width:0;height:1.5pt" o:hralign="center" o:hrstd="t" o:hr="t" fillcolor="#a0a0a0" stroked="f"/>
        </w:pict>
      </w:r>
    </w:p>
    <w:p w14:paraId="0CC7DEBA" w14:textId="77777777" w:rsidR="00050C84" w:rsidRPr="00050C84" w:rsidRDefault="00050C84" w:rsidP="00050C84">
      <w:pPr>
        <w:rPr>
          <w:b/>
          <w:bCs/>
        </w:rPr>
      </w:pPr>
      <w:r w:rsidRPr="00050C84">
        <w:rPr>
          <w:b/>
          <w:bCs/>
        </w:rPr>
        <w:t>Termostaatin sijoittaminen</w:t>
      </w:r>
    </w:p>
    <w:p w14:paraId="6AB84C9A" w14:textId="77777777" w:rsidR="00050C84" w:rsidRPr="00050C84" w:rsidRDefault="00050C84" w:rsidP="00050C84">
      <w:r w:rsidRPr="00050C84">
        <w:t>Asenna termostaatti paikkaan, jossa se pystyy mittaamaan huoneen lämpötilaa mahdollisimman luotettavasti.</w:t>
      </w:r>
    </w:p>
    <w:p w14:paraId="3B5F9147" w14:textId="77777777" w:rsidR="00050C84" w:rsidRPr="00050C84" w:rsidRDefault="00050C84" w:rsidP="00050C84">
      <w:r w:rsidRPr="00050C84">
        <w:t>Vältä sijoittamista:</w:t>
      </w:r>
    </w:p>
    <w:p w14:paraId="5C5528C2" w14:textId="77777777" w:rsidR="00050C84" w:rsidRPr="00050C84" w:rsidRDefault="00050C84" w:rsidP="00050C84">
      <w:pPr>
        <w:numPr>
          <w:ilvl w:val="0"/>
          <w:numId w:val="1"/>
        </w:numPr>
      </w:pPr>
      <w:r w:rsidRPr="00050C84">
        <w:lastRenderedPageBreak/>
        <w:t>suoraan auringonpaisteeseen</w:t>
      </w:r>
    </w:p>
    <w:p w14:paraId="4A097DC2" w14:textId="77777777" w:rsidR="00050C84" w:rsidRPr="00050C84" w:rsidRDefault="00050C84" w:rsidP="00050C84">
      <w:pPr>
        <w:numPr>
          <w:ilvl w:val="0"/>
          <w:numId w:val="1"/>
        </w:numPr>
      </w:pPr>
      <w:r w:rsidRPr="00050C84">
        <w:t>ulko-oven tai ikkunan välittömään läheisyyteen</w:t>
      </w:r>
    </w:p>
    <w:p w14:paraId="692A48CD" w14:textId="77777777" w:rsidR="00050C84" w:rsidRPr="00050C84" w:rsidRDefault="00050C84" w:rsidP="00050C84">
      <w:pPr>
        <w:numPr>
          <w:ilvl w:val="0"/>
          <w:numId w:val="1"/>
        </w:numPr>
      </w:pPr>
      <w:r w:rsidRPr="00050C84">
        <w:t>lämmönlähteen viereen</w:t>
      </w:r>
    </w:p>
    <w:p w14:paraId="1637CBB3" w14:textId="77777777" w:rsidR="00050C84" w:rsidRPr="00050C84" w:rsidRDefault="00050C84" w:rsidP="00050C84">
      <w:pPr>
        <w:numPr>
          <w:ilvl w:val="0"/>
          <w:numId w:val="1"/>
        </w:numPr>
      </w:pPr>
      <w:r w:rsidRPr="00050C84">
        <w:t>verhon tai kalusteen taakse</w:t>
      </w:r>
    </w:p>
    <w:p w14:paraId="758E42BA" w14:textId="77777777" w:rsidR="00050C84" w:rsidRPr="00050C84" w:rsidRDefault="00050C84" w:rsidP="00050C84">
      <w:pPr>
        <w:numPr>
          <w:ilvl w:val="0"/>
          <w:numId w:val="1"/>
        </w:numPr>
      </w:pPr>
      <w:r w:rsidRPr="00050C84">
        <w:t>paikkaan, jossa ilmankierto on heikko</w:t>
      </w:r>
    </w:p>
    <w:p w14:paraId="6DA2DC51" w14:textId="77777777" w:rsidR="00050C84" w:rsidRPr="00050C84" w:rsidRDefault="00050C84" w:rsidP="00050C84">
      <w:pPr>
        <w:numPr>
          <w:ilvl w:val="0"/>
          <w:numId w:val="1"/>
        </w:numPr>
      </w:pPr>
      <w:r w:rsidRPr="00050C84">
        <w:t>suurten metallipintojen läheisyyteen</w:t>
      </w:r>
    </w:p>
    <w:p w14:paraId="1BEB0E48" w14:textId="77777777" w:rsidR="00050C84" w:rsidRPr="00050C84" w:rsidRDefault="00050C84" w:rsidP="00050C84">
      <w:r w:rsidRPr="00050C84">
        <w:t>Tarkista radiosignaalin toimivuus TEST-toiminnolla ennen termostaatin lopullista kiinnittämistä.</w:t>
      </w:r>
    </w:p>
    <w:p w14:paraId="238FA791" w14:textId="77777777" w:rsidR="00050C84" w:rsidRPr="00050C84" w:rsidRDefault="00050C84" w:rsidP="00050C84">
      <w:r w:rsidRPr="00050C84">
        <w:t>Jos yhteys ei toimi luotettavasti, siirrä termostaattia tai vastaanottavaa antennia parempaan paikkaan.</w:t>
      </w:r>
    </w:p>
    <w:p w14:paraId="591C1D1F" w14:textId="77777777" w:rsidR="00050C84" w:rsidRPr="00050C84" w:rsidRDefault="00050C84" w:rsidP="00050C84">
      <w:pPr>
        <w:rPr>
          <w:b/>
          <w:bCs/>
        </w:rPr>
      </w:pPr>
      <w:r w:rsidRPr="00050C84">
        <w:rPr>
          <w:b/>
          <w:bCs/>
        </w:rPr>
        <w:t>Huomio</w:t>
      </w:r>
    </w:p>
    <w:p w14:paraId="269617FD" w14:textId="77777777" w:rsidR="00050C84" w:rsidRPr="00050C84" w:rsidRDefault="00050C84" w:rsidP="00050C84">
      <w:r w:rsidRPr="00050C84">
        <w:t xml:space="preserve">TR D02B on osa </w:t>
      </w:r>
      <w:proofErr w:type="spellStart"/>
      <w:r w:rsidRPr="00050C84">
        <w:rPr>
          <w:b/>
          <w:bCs/>
        </w:rPr>
        <w:t>Seitron</w:t>
      </w:r>
      <w:proofErr w:type="spellEnd"/>
      <w:r w:rsidRPr="00050C84">
        <w:rPr>
          <w:b/>
          <w:bCs/>
        </w:rPr>
        <w:t xml:space="preserve"> New </w:t>
      </w:r>
      <w:proofErr w:type="spellStart"/>
      <w:r w:rsidRPr="00050C84">
        <w:rPr>
          <w:b/>
          <w:bCs/>
        </w:rPr>
        <w:t>Wave</w:t>
      </w:r>
      <w:proofErr w:type="spellEnd"/>
      <w:r w:rsidRPr="00050C84">
        <w:rPr>
          <w:b/>
          <w:bCs/>
        </w:rPr>
        <w:t xml:space="preserve"> 868 MHz -radiojärjestelmää</w:t>
      </w:r>
      <w:r w:rsidRPr="00050C84">
        <w:t>. Varmista aina vastaanottimen tai keskusyksikön yhteensopivuus ennen käyttöönottoa.</w:t>
      </w:r>
    </w:p>
    <w:p w14:paraId="306C8F65" w14:textId="77777777" w:rsidR="004853CD" w:rsidRDefault="004853CD"/>
    <w:sectPr w:rsidR="004853CD">
      <w:pgSz w:w="11906" w:h="16838"/>
      <w:pgMar w:top="1417" w:right="1134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EF13F5E"/>
    <w:multiLevelType w:val="multilevel"/>
    <w:tmpl w:val="6DDAA4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92283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0C84"/>
    <w:rsid w:val="00033554"/>
    <w:rsid w:val="00050C84"/>
    <w:rsid w:val="001B5F1C"/>
    <w:rsid w:val="004853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DA3EF7"/>
  <w15:chartTrackingRefBased/>
  <w15:docId w15:val="{16AF6C4E-8A31-46E1-8DA8-CD3C188612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i-FI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</w:style>
  <w:style w:type="paragraph" w:styleId="Otsikko1">
    <w:name w:val="heading 1"/>
    <w:basedOn w:val="Normaali"/>
    <w:next w:val="Normaali"/>
    <w:link w:val="Otsikko1Char"/>
    <w:uiPriority w:val="9"/>
    <w:qFormat/>
    <w:rsid w:val="00050C8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tsikko2">
    <w:name w:val="heading 2"/>
    <w:basedOn w:val="Normaali"/>
    <w:next w:val="Normaali"/>
    <w:link w:val="Otsikko2Char"/>
    <w:uiPriority w:val="9"/>
    <w:semiHidden/>
    <w:unhideWhenUsed/>
    <w:qFormat/>
    <w:rsid w:val="00050C8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tsikko3">
    <w:name w:val="heading 3"/>
    <w:basedOn w:val="Normaali"/>
    <w:next w:val="Normaali"/>
    <w:link w:val="Otsikko3Char"/>
    <w:uiPriority w:val="9"/>
    <w:semiHidden/>
    <w:unhideWhenUsed/>
    <w:qFormat/>
    <w:rsid w:val="00050C8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tsikko4">
    <w:name w:val="heading 4"/>
    <w:basedOn w:val="Normaali"/>
    <w:next w:val="Normaali"/>
    <w:link w:val="Otsikko4Char"/>
    <w:uiPriority w:val="9"/>
    <w:semiHidden/>
    <w:unhideWhenUsed/>
    <w:qFormat/>
    <w:rsid w:val="00050C8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tsikko5">
    <w:name w:val="heading 5"/>
    <w:basedOn w:val="Normaali"/>
    <w:next w:val="Normaali"/>
    <w:link w:val="Otsikko5Char"/>
    <w:uiPriority w:val="9"/>
    <w:semiHidden/>
    <w:unhideWhenUsed/>
    <w:qFormat/>
    <w:rsid w:val="00050C8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tsikko6">
    <w:name w:val="heading 6"/>
    <w:basedOn w:val="Normaali"/>
    <w:next w:val="Normaali"/>
    <w:link w:val="Otsikko6Char"/>
    <w:uiPriority w:val="9"/>
    <w:semiHidden/>
    <w:unhideWhenUsed/>
    <w:qFormat/>
    <w:rsid w:val="00050C8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tsikko7">
    <w:name w:val="heading 7"/>
    <w:basedOn w:val="Normaali"/>
    <w:next w:val="Normaali"/>
    <w:link w:val="Otsikko7Char"/>
    <w:uiPriority w:val="9"/>
    <w:semiHidden/>
    <w:unhideWhenUsed/>
    <w:qFormat/>
    <w:rsid w:val="00050C8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tsikko8">
    <w:name w:val="heading 8"/>
    <w:basedOn w:val="Normaali"/>
    <w:next w:val="Normaali"/>
    <w:link w:val="Otsikko8Char"/>
    <w:uiPriority w:val="9"/>
    <w:semiHidden/>
    <w:unhideWhenUsed/>
    <w:qFormat/>
    <w:rsid w:val="00050C8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tsikko9">
    <w:name w:val="heading 9"/>
    <w:basedOn w:val="Normaali"/>
    <w:next w:val="Normaali"/>
    <w:link w:val="Otsikko9Char"/>
    <w:uiPriority w:val="9"/>
    <w:semiHidden/>
    <w:unhideWhenUsed/>
    <w:qFormat/>
    <w:rsid w:val="00050C8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Kappaleenoletusfontti">
    <w:name w:val="Default Paragraph Font"/>
    <w:uiPriority w:val="1"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character" w:customStyle="1" w:styleId="Otsikko1Char">
    <w:name w:val="Otsikko 1 Char"/>
    <w:basedOn w:val="Kappaleenoletusfontti"/>
    <w:link w:val="Otsikko1"/>
    <w:uiPriority w:val="9"/>
    <w:rsid w:val="00050C8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tsikko2Char">
    <w:name w:val="Otsikko 2 Char"/>
    <w:basedOn w:val="Kappaleenoletusfontti"/>
    <w:link w:val="Otsikko2"/>
    <w:uiPriority w:val="9"/>
    <w:semiHidden/>
    <w:rsid w:val="00050C8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tsikko3Char">
    <w:name w:val="Otsikko 3 Char"/>
    <w:basedOn w:val="Kappaleenoletusfontti"/>
    <w:link w:val="Otsikko3"/>
    <w:uiPriority w:val="9"/>
    <w:semiHidden/>
    <w:rsid w:val="00050C8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tsikko4Char">
    <w:name w:val="Otsikko 4 Char"/>
    <w:basedOn w:val="Kappaleenoletusfontti"/>
    <w:link w:val="Otsikko4"/>
    <w:uiPriority w:val="9"/>
    <w:semiHidden/>
    <w:rsid w:val="00050C84"/>
    <w:rPr>
      <w:rFonts w:eastAsiaTheme="majorEastAsia" w:cstheme="majorBidi"/>
      <w:i/>
      <w:iCs/>
      <w:color w:val="0F4761" w:themeColor="accent1" w:themeShade="BF"/>
    </w:rPr>
  </w:style>
  <w:style w:type="character" w:customStyle="1" w:styleId="Otsikko5Char">
    <w:name w:val="Otsikko 5 Char"/>
    <w:basedOn w:val="Kappaleenoletusfontti"/>
    <w:link w:val="Otsikko5"/>
    <w:uiPriority w:val="9"/>
    <w:semiHidden/>
    <w:rsid w:val="00050C84"/>
    <w:rPr>
      <w:rFonts w:eastAsiaTheme="majorEastAsia" w:cstheme="majorBidi"/>
      <w:color w:val="0F4761" w:themeColor="accent1" w:themeShade="BF"/>
    </w:rPr>
  </w:style>
  <w:style w:type="character" w:customStyle="1" w:styleId="Otsikko6Char">
    <w:name w:val="Otsikko 6 Char"/>
    <w:basedOn w:val="Kappaleenoletusfontti"/>
    <w:link w:val="Otsikko6"/>
    <w:uiPriority w:val="9"/>
    <w:semiHidden/>
    <w:rsid w:val="00050C84"/>
    <w:rPr>
      <w:rFonts w:eastAsiaTheme="majorEastAsia" w:cstheme="majorBidi"/>
      <w:i/>
      <w:iCs/>
      <w:color w:val="595959" w:themeColor="text1" w:themeTint="A6"/>
    </w:rPr>
  </w:style>
  <w:style w:type="character" w:customStyle="1" w:styleId="Otsikko7Char">
    <w:name w:val="Otsikko 7 Char"/>
    <w:basedOn w:val="Kappaleenoletusfontti"/>
    <w:link w:val="Otsikko7"/>
    <w:uiPriority w:val="9"/>
    <w:semiHidden/>
    <w:rsid w:val="00050C84"/>
    <w:rPr>
      <w:rFonts w:eastAsiaTheme="majorEastAsia" w:cstheme="majorBidi"/>
      <w:color w:val="595959" w:themeColor="text1" w:themeTint="A6"/>
    </w:rPr>
  </w:style>
  <w:style w:type="character" w:customStyle="1" w:styleId="Otsikko8Char">
    <w:name w:val="Otsikko 8 Char"/>
    <w:basedOn w:val="Kappaleenoletusfontti"/>
    <w:link w:val="Otsikko8"/>
    <w:uiPriority w:val="9"/>
    <w:semiHidden/>
    <w:rsid w:val="00050C84"/>
    <w:rPr>
      <w:rFonts w:eastAsiaTheme="majorEastAsia" w:cstheme="majorBidi"/>
      <w:i/>
      <w:iCs/>
      <w:color w:val="272727" w:themeColor="text1" w:themeTint="D8"/>
    </w:rPr>
  </w:style>
  <w:style w:type="character" w:customStyle="1" w:styleId="Otsikko9Char">
    <w:name w:val="Otsikko 9 Char"/>
    <w:basedOn w:val="Kappaleenoletusfontti"/>
    <w:link w:val="Otsikko9"/>
    <w:uiPriority w:val="9"/>
    <w:semiHidden/>
    <w:rsid w:val="00050C84"/>
    <w:rPr>
      <w:rFonts w:eastAsiaTheme="majorEastAsia" w:cstheme="majorBidi"/>
      <w:color w:val="272727" w:themeColor="text1" w:themeTint="D8"/>
    </w:rPr>
  </w:style>
  <w:style w:type="paragraph" w:styleId="Otsikko">
    <w:name w:val="Title"/>
    <w:basedOn w:val="Normaali"/>
    <w:next w:val="Normaali"/>
    <w:link w:val="OtsikkoChar"/>
    <w:uiPriority w:val="10"/>
    <w:qFormat/>
    <w:rsid w:val="00050C8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OtsikkoChar">
    <w:name w:val="Otsikko Char"/>
    <w:basedOn w:val="Kappaleenoletusfontti"/>
    <w:link w:val="Otsikko"/>
    <w:uiPriority w:val="10"/>
    <w:rsid w:val="00050C8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aotsikko">
    <w:name w:val="Subtitle"/>
    <w:basedOn w:val="Normaali"/>
    <w:next w:val="Normaali"/>
    <w:link w:val="AlaotsikkoChar"/>
    <w:uiPriority w:val="11"/>
    <w:qFormat/>
    <w:rsid w:val="00050C8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aotsikkoChar">
    <w:name w:val="Alaotsikko Char"/>
    <w:basedOn w:val="Kappaleenoletusfontti"/>
    <w:link w:val="Alaotsikko"/>
    <w:uiPriority w:val="11"/>
    <w:rsid w:val="00050C8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Lainaus">
    <w:name w:val="Quote"/>
    <w:basedOn w:val="Normaali"/>
    <w:next w:val="Normaali"/>
    <w:link w:val="LainausChar"/>
    <w:uiPriority w:val="29"/>
    <w:qFormat/>
    <w:rsid w:val="00050C8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LainausChar">
    <w:name w:val="Lainaus Char"/>
    <w:basedOn w:val="Kappaleenoletusfontti"/>
    <w:link w:val="Lainaus"/>
    <w:uiPriority w:val="29"/>
    <w:rsid w:val="00050C84"/>
    <w:rPr>
      <w:i/>
      <w:iCs/>
      <w:color w:val="404040" w:themeColor="text1" w:themeTint="BF"/>
    </w:rPr>
  </w:style>
  <w:style w:type="paragraph" w:styleId="Luettelokappale">
    <w:name w:val="List Paragraph"/>
    <w:basedOn w:val="Normaali"/>
    <w:uiPriority w:val="34"/>
    <w:qFormat/>
    <w:rsid w:val="00050C84"/>
    <w:pPr>
      <w:ind w:left="720"/>
      <w:contextualSpacing/>
    </w:pPr>
  </w:style>
  <w:style w:type="character" w:styleId="Voimakaskorostus">
    <w:name w:val="Intense Emphasis"/>
    <w:basedOn w:val="Kappaleenoletusfontti"/>
    <w:uiPriority w:val="21"/>
    <w:qFormat/>
    <w:rsid w:val="00050C84"/>
    <w:rPr>
      <w:i/>
      <w:iCs/>
      <w:color w:val="0F4761" w:themeColor="accent1" w:themeShade="BF"/>
    </w:rPr>
  </w:style>
  <w:style w:type="paragraph" w:styleId="Erottuvalainaus">
    <w:name w:val="Intense Quote"/>
    <w:basedOn w:val="Normaali"/>
    <w:next w:val="Normaali"/>
    <w:link w:val="ErottuvalainausChar"/>
    <w:uiPriority w:val="30"/>
    <w:qFormat/>
    <w:rsid w:val="00050C8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ErottuvalainausChar">
    <w:name w:val="Erottuva lainaus Char"/>
    <w:basedOn w:val="Kappaleenoletusfontti"/>
    <w:link w:val="Erottuvalainaus"/>
    <w:uiPriority w:val="30"/>
    <w:rsid w:val="00050C84"/>
    <w:rPr>
      <w:i/>
      <w:iCs/>
      <w:color w:val="0F4761" w:themeColor="accent1" w:themeShade="BF"/>
    </w:rPr>
  </w:style>
  <w:style w:type="character" w:styleId="Erottuvaviittaus">
    <w:name w:val="Intense Reference"/>
    <w:basedOn w:val="Kappaleenoletusfontti"/>
    <w:uiPriority w:val="32"/>
    <w:qFormat/>
    <w:rsid w:val="00050C8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382</Words>
  <Characters>3097</Characters>
  <Application>Microsoft Office Word</Application>
  <DocSecurity>0</DocSecurity>
  <Lines>25</Lines>
  <Paragraphs>6</Paragraphs>
  <ScaleCrop>false</ScaleCrop>
  <Company/>
  <LinksUpToDate>false</LinksUpToDate>
  <CharactersWithSpaces>3473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sami silvennoinen</dc:creator>
  <cp:keywords/>
  <dc:description/>
  <cp:lastModifiedBy>sami silvennoinen</cp:lastModifiedBy>
  <cp:revision>1</cp:revision>
  <dcterms:created xsi:type="dcterms:W3CDTF">2026-10-07T07:31:00Z</dcterms:created>
  <dcterms:modified xsi:type="dcterms:W3CDTF">2026-10-07T07:32:00Z</dcterms:modified>
</cp:coreProperties>
</file>